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rPr>
          <w:rFonts w:ascii="黑体" w:eastAsia="黑体" w:cs="黑体" w:hAnsi="黑体" w:hint="eastAsia"/>
          <w:b w:val="0"/>
          <w:bCs/>
          <w:color w:val="000000"/>
          <w:sz w:val="32"/>
          <w:szCs w:val="32"/>
          <w:u w:val="none"/>
          <w:lang w:val="en-US" w:eastAsia="zh-CN"/>
        </w:rPr>
      </w:pPr>
      <w:r>
        <w:rPr>
          <w:rFonts w:ascii="黑体" w:eastAsia="黑体" w:cs="黑体" w:hAnsi="黑体" w:hint="eastAsia"/>
          <w:b w:val="0"/>
          <w:bCs/>
          <w:color w:val="000000"/>
          <w:sz w:val="32"/>
          <w:szCs w:val="32"/>
          <w:u w:val="none"/>
          <w:lang w:val="en-US" w:eastAsia="zh-CN"/>
        </w:rPr>
        <w:t>附件2</w:t>
      </w:r>
    </w:p>
    <w:p>
      <w:pPr>
        <w:pStyle w:val="19"/>
        <w:spacing w:line="560" w:lineRule="exact"/>
        <w:ind w:left="0"/>
        <w:jc w:val="center"/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</w:pPr>
      <w:bookmarkStart w:id="0" w:name="_GoBack"/>
      <w:r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  <w:t>2027年河北省农业科技成果转化需求征集表</w:t>
      </w:r>
    </w:p>
    <w:p>
      <w:pPr>
        <w:pStyle w:val="19"/>
        <w:spacing w:line="560" w:lineRule="exact"/>
        <w:ind w:left="0"/>
        <w:jc w:val="center"/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</w:pPr>
      <w:bookmarkEnd w:id="0"/>
      <w:r>
        <w:rPr>
          <w:rFonts w:ascii="方正小标宋简体" w:eastAsia="方正小标宋简体" w:cs="方正小标宋简体" w:hAnsi="方正小标宋简体" w:hint="eastAsia"/>
          <w:sz w:val="44"/>
          <w:szCs w:val="44"/>
          <w:lang w:val="en-US" w:eastAsia="zh-CN"/>
        </w:rPr>
        <w:t>（单个项目）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6557"/>
      </w:tblGrid>
      <w:tr>
        <w:trPr>
          <w:trHeight w:hRule="exact" w:val="873"/>
        </w:trPr>
        <w:tc>
          <w:tcPr>
            <w:tcW w:w="20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需求名称</w:t>
            </w:r>
          </w:p>
        </w:tc>
        <w:tc>
          <w:tcPr>
            <w:tcW w:w="6557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>
        <w:trPr>
          <w:trHeight w:hRule="exact" w:val="1780"/>
        </w:trPr>
        <w:tc>
          <w:tcPr>
            <w:tcW w:w="20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eastAsia="宋体"/>
                <w:sz w:val="28"/>
                <w:szCs w:val="28"/>
                <w:lang w:val="en-US" w:eastAsia="zh-CN"/>
              </w:rPr>
            </w:pPr>
            <w:r>
              <w:rPr>
                <w:rFonts w:eastAsia="宋体" w:cs="Times New Roman" w:hint="eastAsia"/>
                <w:sz w:val="28"/>
                <w:szCs w:val="28"/>
                <w:lang w:val="en-US" w:eastAsia="zh-CN"/>
              </w:rPr>
              <w:t>需求来源</w:t>
            </w:r>
          </w:p>
        </w:tc>
        <w:tc>
          <w:tcPr>
            <w:tcW w:w="6557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sym w:font="Wingdings 2" w:char="A3"/>
            </w:r>
            <w:r>
              <w:rPr>
                <w:rFonts w:hint="eastAsia"/>
                <w:sz w:val="28"/>
                <w:szCs w:val="28"/>
                <w:vertAlign w:val="baseline"/>
              </w:rPr>
              <w:t>省委、省政府决策部署 □省委、省政府工作安排重点保障事项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  <w:vertAlign w:val="baseline"/>
              </w:rPr>
              <w:t>口亟需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解决</w:t>
            </w:r>
            <w:r>
              <w:rPr>
                <w:rFonts w:hint="eastAsia"/>
                <w:sz w:val="28"/>
                <w:szCs w:val="28"/>
                <w:vertAlign w:val="baseline"/>
              </w:rPr>
              <w:t>的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产业技术问题</w:t>
            </w:r>
            <w:r>
              <w:rPr>
                <w:rFonts w:hint="eastAsia"/>
                <w:sz w:val="28"/>
                <w:szCs w:val="28"/>
                <w:vertAlign w:val="baseline"/>
              </w:rPr>
              <w:t xml:space="preserve"> 口其他</w:t>
            </w:r>
          </w:p>
        </w:tc>
      </w:tr>
      <w:tr>
        <w:trPr>
          <w:trHeight w:hRule="exact" w:val="1303"/>
        </w:trPr>
        <w:tc>
          <w:tcPr>
            <w:tcW w:w="20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eastAsia="宋体" w:hint="eastAsia"/>
                <w:sz w:val="28"/>
                <w:szCs w:val="28"/>
                <w:lang w:val="en-US" w:eastAsia="zh-CN"/>
              </w:rPr>
            </w:pPr>
            <w:r>
              <w:rPr>
                <w:rFonts w:eastAsia="宋体" w:cs="Times New Roman" w:hint="eastAsia"/>
                <w:sz w:val="28"/>
                <w:szCs w:val="28"/>
                <w:lang w:val="en-US" w:eastAsia="zh-CN"/>
              </w:rPr>
              <w:t>必要性</w:t>
            </w:r>
          </w:p>
        </w:tc>
        <w:tc>
          <w:tcPr>
            <w:tcW w:w="6557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用数据说明转化该成果的必要性和重大意义。</w:t>
            </w:r>
          </w:p>
        </w:tc>
      </w:tr>
      <w:tr>
        <w:trPr>
          <w:trHeight w:hRule="exact" w:val="873"/>
        </w:trPr>
        <w:tc>
          <w:tcPr>
            <w:tcW w:w="20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eastAsia="宋体"/>
                <w:sz w:val="28"/>
                <w:szCs w:val="28"/>
                <w:lang w:val="en-US" w:eastAsia="zh-CN"/>
              </w:rPr>
            </w:pPr>
            <w:r>
              <w:rPr>
                <w:rFonts w:eastAsia="宋体" w:cs="Times New Roman" w:hint="eastAsia"/>
                <w:sz w:val="28"/>
                <w:szCs w:val="28"/>
                <w:lang w:val="en-US" w:eastAsia="zh-CN"/>
              </w:rPr>
              <w:t>成果简介</w:t>
            </w:r>
          </w:p>
        </w:tc>
        <w:tc>
          <w:tcPr>
            <w:tcW w:w="6557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简要说明转化成果的类型及技术先进性、可行性。</w:t>
            </w:r>
          </w:p>
        </w:tc>
      </w:tr>
      <w:tr>
        <w:trPr>
          <w:trHeight w:hRule="exact" w:val="873"/>
        </w:trPr>
        <w:tc>
          <w:tcPr>
            <w:tcW w:w="20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eastAsia="宋体"/>
                <w:sz w:val="28"/>
                <w:szCs w:val="28"/>
                <w:lang w:val="en-US" w:eastAsia="zh-CN"/>
              </w:rPr>
            </w:pPr>
            <w:r>
              <w:rPr>
                <w:rFonts w:eastAsia="宋体" w:cs="Times New Roman" w:hint="eastAsia"/>
                <w:sz w:val="28"/>
                <w:szCs w:val="28"/>
                <w:lang w:val="en-US" w:eastAsia="zh-CN"/>
              </w:rPr>
              <w:t>实施内容</w:t>
            </w:r>
          </w:p>
        </w:tc>
        <w:tc>
          <w:tcPr>
            <w:tcW w:w="6557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eastAsia="宋体" w:cs="Times New Roman" w:hint="eastAsia"/>
                <w:sz w:val="28"/>
                <w:szCs w:val="28"/>
                <w:vertAlign w:val="baseline"/>
                <w:lang w:val="en-US" w:eastAsia="zh-CN"/>
              </w:rPr>
              <w:t>简要说明拟实施的主要内容。</w:t>
            </w:r>
          </w:p>
        </w:tc>
      </w:tr>
      <w:tr>
        <w:trPr>
          <w:trHeight w:hRule="exact" w:val="1317"/>
        </w:trPr>
        <w:tc>
          <w:tcPr>
            <w:tcW w:w="2073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eastAsia="宋体" w:cs="Times New Roman" w:hint="eastAsia"/>
                <w:sz w:val="28"/>
                <w:szCs w:val="28"/>
                <w:vertAlign w:val="baseline"/>
                <w:lang w:val="en-US" w:eastAsia="zh-CN"/>
              </w:rPr>
              <w:t>绩效目标</w:t>
            </w:r>
          </w:p>
        </w:tc>
        <w:tc>
          <w:tcPr>
            <w:tcW w:w="6557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eastAsia="宋体" w:cs="Times New Roman" w:hint="eastAsia"/>
                <w:sz w:val="28"/>
                <w:szCs w:val="28"/>
                <w:vertAlign w:val="baseline"/>
              </w:rPr>
              <w:t>定性或定量描述预期取得的成效，标志性成果等</w:t>
            </w:r>
            <w:r>
              <w:rPr>
                <w:rFonts w:eastAsia="宋体" w:cs="Times New Roman" w:hint="eastAsia"/>
                <w:sz w:val="28"/>
                <w:szCs w:val="28"/>
                <w:vertAlign w:val="baseline"/>
                <w:lang w:val="en-US" w:eastAsia="zh-CN"/>
              </w:rPr>
              <w:t>可考核目标及指标。</w:t>
            </w:r>
          </w:p>
        </w:tc>
      </w:tr>
      <w:tr>
        <w:trPr>
          <w:trHeight w:hRule="exact" w:val="873"/>
        </w:trPr>
        <w:tc>
          <w:tcPr>
            <w:tcW w:w="20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eastAsia="宋体" w:cs="Times New Roman" w:hint="eastAsia"/>
                <w:sz w:val="28"/>
                <w:szCs w:val="28"/>
                <w:lang w:val="en-US" w:eastAsia="zh-CN"/>
              </w:rPr>
            </w:pPr>
            <w:r>
              <w:rPr>
                <w:rFonts w:eastAsia="宋体" w:cs="Times New Roman" w:hint="eastAsia"/>
                <w:sz w:val="28"/>
                <w:szCs w:val="28"/>
                <w:lang w:val="en-US" w:eastAsia="zh-CN"/>
              </w:rPr>
              <w:t>经费需求</w:t>
            </w:r>
          </w:p>
        </w:tc>
        <w:tc>
          <w:tcPr>
            <w:tcW w:w="6557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eastAsia="宋体" w:cs="Times New Roman" w:hint="eastAsia"/>
                <w:sz w:val="28"/>
                <w:szCs w:val="28"/>
                <w:vertAlign w:val="baseline"/>
                <w:lang w:val="en-US" w:eastAsia="zh-CN"/>
              </w:rPr>
              <w:t>需要财政资金及配套经费。</w:t>
            </w:r>
          </w:p>
        </w:tc>
      </w:tr>
      <w:tr>
        <w:trPr>
          <w:trHeight w:hRule="exact" w:val="873"/>
        </w:trPr>
        <w:tc>
          <w:tcPr>
            <w:tcW w:w="20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eastAsia="宋体" w:cs="Times New Roman" w:hint="eastAsia"/>
                <w:sz w:val="28"/>
                <w:szCs w:val="28"/>
                <w:lang w:val="en-US" w:eastAsia="zh-CN"/>
              </w:rPr>
            </w:pPr>
            <w:r>
              <w:rPr>
                <w:rFonts w:eastAsia="宋体" w:cs="Times New Roman" w:hint="eastAsia"/>
                <w:sz w:val="28"/>
                <w:szCs w:val="28"/>
                <w:lang w:val="en-US" w:eastAsia="zh-CN"/>
              </w:rPr>
              <w:t>联系人及方式</w:t>
            </w:r>
          </w:p>
        </w:tc>
        <w:tc>
          <w:tcPr>
            <w:tcW w:w="6557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left"/>
        <w:rPr>
          <w:rFonts w:ascii="黑体" w:eastAsia="黑体" w:cs="黑体" w:hAnsi="黑体" w:hint="eastAsia"/>
          <w:sz w:val="32"/>
          <w:szCs w:val="32"/>
          <w:lang w:eastAsia="zh-CN"/>
        </w:rPr>
      </w:pPr>
    </w:p>
    <w:p>
      <w:pPr>
        <w:pStyle w:val="19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left"/>
        <w:rPr>
          <w:rFonts w:ascii="黑体" w:eastAsia="黑体" w:cs="黑体" w:hAnsi="黑体" w:hint="eastAsia"/>
          <w:sz w:val="32"/>
          <w:szCs w:val="32"/>
          <w:lang w:val="en-US" w:eastAsia="zh-CN"/>
        </w:rPr>
      </w:pPr>
    </w:p>
    <w:p/>
    <w:sectPr>
      <w:pgSz w:w="11906" w:h="16838"/>
      <w:pgMar w:top="2098" w:right="1531" w:bottom="1984" w:left="1531" w:header="720" w:footer="720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方正小标宋_GBK"/>
    <w:panose1 w:val="02010600010101010101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Wingdings 2">
    <w:altName w:val="Symbol"/>
    <w:panose1 w:val="05020102010507070707"/>
    <w:charset w:val="02"/>
    <w:family w:val="auto"/>
    <w:pitch w:val="variable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suppressAutoHyphens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Times New Roman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Times New Roman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Times New Roman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9">
    <w:name w:val="index 9"/>
    <w:qFormat/>
    <w:basedOn w:val="0"/>
    <w:autoRedefine/>
    <w:next w:val="0"/>
    <w:pPr>
      <w:ind w:left="3360"/>
      <w:jc w:val="left"/>
    </w:pPr>
    <w:rPr>
      <w:rFonts w:ascii="Calibri" w:eastAsia="宋体" w:hAnsi="Calibri"/>
      <w:sz w:val="21"/>
    </w:rPr>
  </w:style>
  <w:style w:type="paragraph" w:styleId="36">
    <w:name w:val="table of figures"/>
    <w:qFormat/>
    <w:basedOn w:val="0"/>
    <w:next w:val="0"/>
    <w:pPr>
      <w:ind w:leftChars="200" w:left="400" w:hangingChars="200" w:hanging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DEBF61C4-2F75-467E-B405-07FA0850651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Yozo_Office9.0.7173.102ZH.HE10</Application>
  <Pages>1</Pages>
  <Words>0</Words>
  <Characters>177</Characters>
  <Lines>0</Lines>
  <Paragraphs>8</Paragraphs>
  <CharactersWithSpaces>237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2026-08-12T07:45:35Z</dcterms:created>
  <dcterms:modified xsi:type="dcterms:W3CDTF">2026-08-12T07:45:59Z</dcterms:modified>
</cp:coreProperties>
</file>